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926E" w14:textId="77777777" w:rsidR="004116B3" w:rsidRPr="004116B3" w:rsidRDefault="004116B3" w:rsidP="004116B3">
      <w:pPr>
        <w:shd w:val="clear" w:color="auto" w:fill="FFFFFF"/>
        <w:spacing w:before="100" w:beforeAutospacing="1" w:after="100" w:afterAutospacing="1" w:line="240" w:lineRule="atLeast"/>
        <w:textAlignment w:val="baseline"/>
        <w:outlineLvl w:val="0"/>
        <w:rPr>
          <w:rFonts w:ascii="Montserrat" w:eastAsia="Times New Roman" w:hAnsi="Montserrat" w:cs="Times New Roman"/>
          <w:b/>
          <w:bCs/>
          <w:color w:val="BA2E26"/>
          <w:kern w:val="36"/>
          <w:sz w:val="60"/>
          <w:szCs w:val="60"/>
          <w14:ligatures w14:val="none"/>
        </w:rPr>
      </w:pPr>
      <w:r w:rsidRPr="004116B3">
        <w:rPr>
          <w:rFonts w:ascii="Montserrat" w:eastAsia="Times New Roman" w:hAnsi="Montserrat" w:cs="Times New Roman"/>
          <w:b/>
          <w:bCs/>
          <w:color w:val="BA2E26"/>
          <w:kern w:val="36"/>
          <w:sz w:val="60"/>
          <w:szCs w:val="60"/>
          <w14:ligatures w14:val="none"/>
        </w:rPr>
        <w:t>The Grand Tour of the Ohio Valley</w:t>
      </w:r>
    </w:p>
    <w:p w14:paraId="03E32D01" w14:textId="77777777" w:rsidR="004116B3" w:rsidRPr="004116B3" w:rsidRDefault="004116B3" w:rsidP="004116B3">
      <w:pPr>
        <w:spacing w:after="0" w:line="240" w:lineRule="auto"/>
        <w:rPr>
          <w:rFonts w:ascii="Times New Roman" w:eastAsia="Times New Roman" w:hAnsi="Times New Roman" w:cs="Times New Roman"/>
          <w:kern w:val="0"/>
          <w14:ligatures w14:val="none"/>
        </w:rPr>
      </w:pPr>
      <w:r w:rsidRPr="004116B3">
        <w:rPr>
          <w:rFonts w:ascii="Montserrat" w:eastAsia="Times New Roman" w:hAnsi="Montserrat" w:cs="Times New Roman"/>
          <w:b/>
          <w:bCs/>
          <w:color w:val="161616"/>
          <w:kern w:val="0"/>
          <w:bdr w:val="none" w:sz="0" w:space="0" w:color="auto" w:frame="1"/>
          <w:shd w:val="clear" w:color="auto" w:fill="FFFFFF"/>
          <w14:ligatures w14:val="none"/>
        </w:rPr>
        <w:t>Wednesday, October 1, 2025</w:t>
      </w:r>
    </w:p>
    <w:p w14:paraId="3D4224D4" w14:textId="77777777" w:rsidR="004116B3" w:rsidRPr="003B1B9B" w:rsidRDefault="004116B3" w:rsidP="004116B3">
      <w:pPr>
        <w:spacing w:after="0" w:line="240" w:lineRule="auto"/>
        <w:textAlignment w:val="baseline"/>
        <w:rPr>
          <w:rFonts w:ascii="Montserrat" w:eastAsia="Times New Roman" w:hAnsi="Montserrat" w:cs="Times New Roman"/>
          <w:color w:val="161616"/>
          <w:kern w:val="0"/>
          <w14:ligatures w14:val="none"/>
        </w:rPr>
      </w:pPr>
      <w:r w:rsidRPr="004116B3">
        <w:rPr>
          <w:rFonts w:ascii="Montserrat" w:eastAsia="Times New Roman" w:hAnsi="Montserrat" w:cs="Times New Roman"/>
          <w:noProof/>
          <w:color w:val="161616"/>
          <w:kern w:val="0"/>
          <w:sz w:val="21"/>
          <w:szCs w:val="21"/>
          <w14:ligatures w14:val="none"/>
        </w:rPr>
        <w:drawing>
          <wp:inline distT="0" distB="0" distL="0" distR="0" wp14:anchorId="52A69BE2" wp14:editId="0176341F">
            <wp:extent cx="2381250" cy="2590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2590800"/>
                    </a:xfrm>
                    <a:prstGeom prst="rect">
                      <a:avLst/>
                    </a:prstGeom>
                    <a:noFill/>
                    <a:ln>
                      <a:noFill/>
                    </a:ln>
                  </pic:spPr>
                </pic:pic>
              </a:graphicData>
            </a:graphic>
          </wp:inline>
        </w:drawing>
      </w:r>
      <w:r w:rsidRPr="004116B3">
        <w:rPr>
          <w:rFonts w:ascii="Montserrat" w:eastAsia="Times New Roman" w:hAnsi="Montserrat" w:cs="Times New Roman"/>
          <w:color w:val="161616"/>
          <w:kern w:val="0"/>
          <w:sz w:val="21"/>
          <w:szCs w:val="21"/>
          <w14:ligatures w14:val="none"/>
        </w:rPr>
        <w:t>O</w:t>
      </w:r>
      <w:r w:rsidRPr="003B1B9B">
        <w:rPr>
          <w:rFonts w:ascii="Montserrat" w:eastAsia="Times New Roman" w:hAnsi="Montserrat" w:cs="Times New Roman"/>
          <w:color w:val="161616"/>
          <w:kern w:val="0"/>
          <w14:ligatures w14:val="none"/>
        </w:rPr>
        <w:t>ctober 1 through 5, 2025. In keeping with the Pittsburgh Vintage Grand Prix tradition of exciting and successful automotive-related events, we are announcing the ‘Grand Tour</w:t>
      </w:r>
      <w:proofErr w:type="gramStart"/>
      <w:r w:rsidRPr="003B1B9B">
        <w:rPr>
          <w:rFonts w:ascii="Montserrat" w:eastAsia="Times New Roman" w:hAnsi="Montserrat" w:cs="Times New Roman"/>
          <w:color w:val="161616"/>
          <w:kern w:val="0"/>
          <w14:ligatures w14:val="none"/>
        </w:rPr>
        <w:t>’,</w:t>
      </w:r>
      <w:proofErr w:type="gramEnd"/>
      <w:r w:rsidRPr="003B1B9B">
        <w:rPr>
          <w:rFonts w:ascii="Montserrat" w:eastAsia="Times New Roman" w:hAnsi="Montserrat" w:cs="Times New Roman"/>
          <w:color w:val="161616"/>
          <w:kern w:val="0"/>
          <w14:ligatures w14:val="none"/>
        </w:rPr>
        <w:t xml:space="preserve"> a new touring event starting this fall! The tour will include an exciting, informative schedule of events exploring the Ohio River Valley, shopping, meals, and other points of interest.</w:t>
      </w:r>
    </w:p>
    <w:p w14:paraId="2D8BABF6" w14:textId="77777777" w:rsidR="004116B3" w:rsidRPr="003B1B9B" w:rsidRDefault="004116B3" w:rsidP="004116B3">
      <w:pPr>
        <w:spacing w:after="0" w:line="240" w:lineRule="auto"/>
        <w:textAlignment w:val="baseline"/>
        <w:rPr>
          <w:rFonts w:ascii="Montserrat" w:eastAsia="Times New Roman" w:hAnsi="Montserrat" w:cs="Times New Roman"/>
          <w:color w:val="161616"/>
          <w:kern w:val="0"/>
          <w14:ligatures w14:val="none"/>
        </w:rPr>
      </w:pPr>
      <w:r w:rsidRPr="003B1B9B">
        <w:rPr>
          <w:rFonts w:ascii="Montserrat" w:eastAsia="Times New Roman" w:hAnsi="Montserrat" w:cs="Times New Roman"/>
          <w:color w:val="161616"/>
          <w:kern w:val="0"/>
          <w14:ligatures w14:val="none"/>
        </w:rPr>
        <w:t>The Grand Tour is a five-day, all-inclusive event featuring vintage sports and GT cars. This driving tour will feature a delightful collection of scenic, twisting, and lightly traveled back roads, and we will cover approximately 100 miles per day.</w:t>
      </w:r>
    </w:p>
    <w:p w14:paraId="6250D920" w14:textId="77777777" w:rsidR="004116B3" w:rsidRPr="003B1B9B" w:rsidRDefault="004116B3" w:rsidP="004116B3">
      <w:pPr>
        <w:spacing w:after="0" w:line="240" w:lineRule="auto"/>
        <w:textAlignment w:val="baseline"/>
        <w:rPr>
          <w:rFonts w:ascii="Montserrat" w:eastAsia="Times New Roman" w:hAnsi="Montserrat" w:cs="Times New Roman"/>
          <w:color w:val="161616"/>
          <w:kern w:val="0"/>
          <w14:ligatures w14:val="none"/>
        </w:rPr>
      </w:pPr>
      <w:r w:rsidRPr="003B1B9B">
        <w:rPr>
          <w:rFonts w:ascii="Montserrat" w:eastAsia="Times New Roman" w:hAnsi="Montserrat" w:cs="Times New Roman"/>
          <w:color w:val="161616"/>
          <w:kern w:val="0"/>
          <w14:ligatures w14:val="none"/>
        </w:rPr>
        <w:t>Our inaugural event will be held in Marietta, Ohio, where we will experience the rich history of the Ohio River and surrounding area. Guests will stay at the historic Lafayette Hotel, where they can experience the classic elegance of the grand riverboat era. Security is included in our parking area.</w:t>
      </w:r>
    </w:p>
    <w:p w14:paraId="397B0930" w14:textId="77777777" w:rsidR="004116B3" w:rsidRDefault="004116B3" w:rsidP="004116B3">
      <w:pPr>
        <w:spacing w:after="0" w:line="240" w:lineRule="auto"/>
        <w:textAlignment w:val="baseline"/>
        <w:rPr>
          <w:rFonts w:ascii="Montserrat" w:eastAsia="Times New Roman" w:hAnsi="Montserrat" w:cs="Times New Roman"/>
          <w:color w:val="161616"/>
          <w:kern w:val="0"/>
          <w:sz w:val="21"/>
          <w:szCs w:val="21"/>
          <w14:ligatures w14:val="none"/>
        </w:rPr>
      </w:pPr>
    </w:p>
    <w:p w14:paraId="73A00ACC" w14:textId="0731DAEF" w:rsidR="004116B3" w:rsidRDefault="004116B3" w:rsidP="004116B3">
      <w:pPr>
        <w:spacing w:after="0" w:line="240" w:lineRule="auto"/>
        <w:textAlignment w:val="baseline"/>
        <w:rPr>
          <w:rFonts w:ascii="Montserrat" w:eastAsia="Times New Roman" w:hAnsi="Montserrat" w:cs="Times New Roman"/>
          <w:color w:val="161616"/>
          <w:kern w:val="0"/>
          <w:sz w:val="21"/>
          <w:szCs w:val="21"/>
          <w14:ligatures w14:val="none"/>
        </w:rPr>
      </w:pPr>
      <w:r>
        <w:rPr>
          <w:noProof/>
        </w:rPr>
        <w:drawing>
          <wp:inline distT="0" distB="0" distL="0" distR="0" wp14:anchorId="13FBBFAA" wp14:editId="0867640E">
            <wp:extent cx="5943600" cy="1337166"/>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37166"/>
                    </a:xfrm>
                    <a:prstGeom prst="rect">
                      <a:avLst/>
                    </a:prstGeom>
                    <a:noFill/>
                    <a:ln>
                      <a:noFill/>
                    </a:ln>
                  </pic:spPr>
                </pic:pic>
              </a:graphicData>
            </a:graphic>
          </wp:inline>
        </w:drawing>
      </w:r>
    </w:p>
    <w:p w14:paraId="4C043B83" w14:textId="77777777" w:rsidR="004116B3" w:rsidRDefault="004116B3" w:rsidP="004116B3">
      <w:pPr>
        <w:spacing w:after="0" w:line="240" w:lineRule="auto"/>
        <w:textAlignment w:val="baseline"/>
        <w:rPr>
          <w:rFonts w:ascii="Montserrat" w:eastAsia="Times New Roman" w:hAnsi="Montserrat" w:cs="Times New Roman"/>
          <w:color w:val="161616"/>
          <w:kern w:val="0"/>
          <w:sz w:val="21"/>
          <w:szCs w:val="21"/>
          <w14:ligatures w14:val="none"/>
        </w:rPr>
      </w:pPr>
    </w:p>
    <w:p w14:paraId="1BD0F25A" w14:textId="73A0A032" w:rsidR="004116B3" w:rsidRPr="003B1B9B" w:rsidRDefault="004116B3" w:rsidP="004116B3">
      <w:pPr>
        <w:spacing w:after="0" w:line="240" w:lineRule="auto"/>
        <w:textAlignment w:val="baseline"/>
        <w:rPr>
          <w:rFonts w:ascii="Montserrat" w:eastAsia="Times New Roman" w:hAnsi="Montserrat" w:cs="Times New Roman"/>
          <w:color w:val="161616"/>
          <w:kern w:val="0"/>
          <w14:ligatures w14:val="none"/>
        </w:rPr>
      </w:pPr>
      <w:r w:rsidRPr="003B1B9B">
        <w:rPr>
          <w:rFonts w:ascii="Montserrat" w:eastAsia="Times New Roman" w:hAnsi="Montserrat" w:cs="Times New Roman"/>
          <w:color w:val="161616"/>
          <w:kern w:val="0"/>
          <w14:ligatures w14:val="none"/>
        </w:rPr>
        <w:t>Please visit the Pittsburgh Vintage Grand Prix website, (pvgp.org), or contact Thomas Reed, 724 544-5985, for additional information.</w:t>
      </w:r>
    </w:p>
    <w:sectPr w:rsidR="004116B3" w:rsidRPr="003B1B9B" w:rsidSect="00411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B3"/>
    <w:rsid w:val="003B1B9B"/>
    <w:rsid w:val="003C5FC4"/>
    <w:rsid w:val="004116B3"/>
    <w:rsid w:val="005D6F1E"/>
    <w:rsid w:val="00742D30"/>
    <w:rsid w:val="007E663E"/>
    <w:rsid w:val="008C0D94"/>
    <w:rsid w:val="00BC3C8C"/>
    <w:rsid w:val="00E7227D"/>
    <w:rsid w:val="00F3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4468"/>
  <w15:chartTrackingRefBased/>
  <w15:docId w15:val="{1C89525B-316F-419A-A418-E6B11FAC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6B3"/>
    <w:rPr>
      <w:rFonts w:eastAsiaTheme="majorEastAsia" w:cstheme="majorBidi"/>
      <w:color w:val="272727" w:themeColor="text1" w:themeTint="D8"/>
    </w:rPr>
  </w:style>
  <w:style w:type="paragraph" w:styleId="Title">
    <w:name w:val="Title"/>
    <w:basedOn w:val="Normal"/>
    <w:next w:val="Normal"/>
    <w:link w:val="TitleChar"/>
    <w:uiPriority w:val="10"/>
    <w:qFormat/>
    <w:rsid w:val="00411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6B3"/>
    <w:pPr>
      <w:spacing w:before="160"/>
      <w:jc w:val="center"/>
    </w:pPr>
    <w:rPr>
      <w:i/>
      <w:iCs/>
      <w:color w:val="404040" w:themeColor="text1" w:themeTint="BF"/>
    </w:rPr>
  </w:style>
  <w:style w:type="character" w:customStyle="1" w:styleId="QuoteChar">
    <w:name w:val="Quote Char"/>
    <w:basedOn w:val="DefaultParagraphFont"/>
    <w:link w:val="Quote"/>
    <w:uiPriority w:val="29"/>
    <w:rsid w:val="004116B3"/>
    <w:rPr>
      <w:i/>
      <w:iCs/>
      <w:color w:val="404040" w:themeColor="text1" w:themeTint="BF"/>
    </w:rPr>
  </w:style>
  <w:style w:type="paragraph" w:styleId="ListParagraph">
    <w:name w:val="List Paragraph"/>
    <w:basedOn w:val="Normal"/>
    <w:uiPriority w:val="34"/>
    <w:qFormat/>
    <w:rsid w:val="004116B3"/>
    <w:pPr>
      <w:ind w:left="720"/>
      <w:contextualSpacing/>
    </w:pPr>
  </w:style>
  <w:style w:type="character" w:styleId="IntenseEmphasis">
    <w:name w:val="Intense Emphasis"/>
    <w:basedOn w:val="DefaultParagraphFont"/>
    <w:uiPriority w:val="21"/>
    <w:qFormat/>
    <w:rsid w:val="004116B3"/>
    <w:rPr>
      <w:i/>
      <w:iCs/>
      <w:color w:val="0F4761" w:themeColor="accent1" w:themeShade="BF"/>
    </w:rPr>
  </w:style>
  <w:style w:type="paragraph" w:styleId="IntenseQuote">
    <w:name w:val="Intense Quote"/>
    <w:basedOn w:val="Normal"/>
    <w:next w:val="Normal"/>
    <w:link w:val="IntenseQuoteChar"/>
    <w:uiPriority w:val="30"/>
    <w:qFormat/>
    <w:rsid w:val="00411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6B3"/>
    <w:rPr>
      <w:i/>
      <w:iCs/>
      <w:color w:val="0F4761" w:themeColor="accent1" w:themeShade="BF"/>
    </w:rPr>
  </w:style>
  <w:style w:type="character" w:styleId="IntenseReference">
    <w:name w:val="Intense Reference"/>
    <w:basedOn w:val="DefaultParagraphFont"/>
    <w:uiPriority w:val="32"/>
    <w:qFormat/>
    <w:rsid w:val="00411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Reed</dc:creator>
  <cp:keywords/>
  <dc:description/>
  <cp:lastModifiedBy>Thomas Reed</cp:lastModifiedBy>
  <cp:revision>3</cp:revision>
  <cp:lastPrinted>2025-08-11T10:48:00Z</cp:lastPrinted>
  <dcterms:created xsi:type="dcterms:W3CDTF">2025-08-10T10:54:00Z</dcterms:created>
  <dcterms:modified xsi:type="dcterms:W3CDTF">2025-08-11T10:48:00Z</dcterms:modified>
</cp:coreProperties>
</file>